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ascii="Times New Roman" w:hAnsi="Times New Roman" w:eastAsia="宋体" w:cs="Times New Roman"/>
          <w:b/>
          <w:bCs/>
          <w:sz w:val="44"/>
          <w:szCs w:val="44"/>
        </w:rPr>
        <w:t>福州市律师协会信息管理平台</w:t>
      </w:r>
    </w:p>
    <w:p>
      <w:pPr>
        <w:spacing w:line="360" w:lineRule="auto"/>
        <w:jc w:val="center"/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【律师端】</w:t>
      </w:r>
      <w:r>
        <w:rPr>
          <w:rFonts w:ascii="Times New Roman" w:hAnsi="Times New Roman" w:eastAsia="宋体" w:cs="Times New Roman"/>
          <w:b/>
          <w:bCs/>
          <w:sz w:val="44"/>
          <w:szCs w:val="44"/>
        </w:rPr>
        <w:t>操作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val="en-US" w:eastAsia="zh-CN"/>
        </w:rPr>
        <w:t>指引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律师登录</w:t>
      </w:r>
    </w:p>
    <w:p>
      <w:pPr>
        <w:numPr>
          <w:ilvl w:val="0"/>
          <w:numId w:val="3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登录网址：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"http://oa.fzlawyers.net/html/page/login.jsp"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13"/>
          <w:rFonts w:hint="eastAsia"/>
          <w:lang w:val="en-US" w:eastAsia="zh-CN"/>
        </w:rPr>
        <w:t>http://oa.fzlawyers.net/html/page/login.jsp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>（用谷歌浏览器）</w:t>
      </w:r>
    </w:p>
    <w:p>
      <w:pPr>
        <w:numPr>
          <w:ilvl w:val="0"/>
          <w:numId w:val="3"/>
        </w:numPr>
        <w:bidi w:val="0"/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律师账号：执业证号或手机号，默认密码：执业证号后六位</w:t>
      </w:r>
    </w:p>
    <w:p>
      <w:pPr>
        <w:bidi w:val="0"/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drawing>
          <wp:inline distT="0" distB="0" distL="114300" distR="114300">
            <wp:extent cx="5273040" cy="3252470"/>
            <wp:effectExtent l="0" t="0" r="10160" b="1143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2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修改密码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点击“执业律师”——&gt;“修改密码”，可重新修改密码。 </w:t>
      </w:r>
    </w:p>
    <w:p>
      <w:pPr>
        <w:spacing w:line="360" w:lineRule="auto"/>
        <w:jc w:val="both"/>
      </w:pPr>
      <w:r>
        <w:drawing>
          <wp:inline distT="0" distB="0" distL="114300" distR="114300">
            <wp:extent cx="5269230" cy="1457325"/>
            <wp:effectExtent l="0" t="0" r="1270" b="317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律师本人基本信息核对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执业律师—&gt;个人资料，若基本信息有误，可修改。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除角色、执业状态不可修改外，其他字段均可修改。</w:t>
      </w:r>
    </w:p>
    <w:p>
      <w:r>
        <w:drawing>
          <wp:inline distT="0" distB="0" distL="114300" distR="114300">
            <wp:extent cx="5270500" cy="2345055"/>
            <wp:effectExtent l="0" t="0" r="0" b="444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ind w:left="575" w:leftChars="0" w:hanging="575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律师本人年度考核信息核对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执业律师—&gt;考核信息，点击“新增”，在律协开放时间范围内可新增、修改、删除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4310" cy="2649220"/>
            <wp:effectExtent l="0" t="0" r="8890" b="508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ind w:left="575" w:leftChars="0" w:hanging="575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律师本人个人荣誉核对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执业律师—&gt;个人荣誉，点击“新增”，在律协开放时间范围内可新增、修改、删除</w:t>
      </w:r>
    </w:p>
    <w:p>
      <w:pPr>
        <w:rPr>
          <w:rFonts w:hint="default"/>
          <w:lang w:val="en-US" w:eastAsia="zh-CN"/>
        </w:rPr>
      </w:pPr>
    </w:p>
    <w:p>
      <w:r>
        <w:drawing>
          <wp:inline distT="0" distB="0" distL="114300" distR="114300">
            <wp:extent cx="5263515" cy="1983105"/>
            <wp:effectExtent l="0" t="0" r="6985" b="10795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p>
      <w:pPr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D54125"/>
    <w:multiLevelType w:val="multilevel"/>
    <w:tmpl w:val="A4D54125"/>
    <w:lvl w:ilvl="0" w:tentative="0">
      <w:start w:val="1"/>
      <w:numFmt w:val="decimal"/>
      <w:pStyle w:val="14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>
    <w:nsid w:val="AD52B13E"/>
    <w:multiLevelType w:val="multilevel"/>
    <w:tmpl w:val="AD52B13E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2">
    <w:nsid w:val="166B2F63"/>
    <w:multiLevelType w:val="singleLevel"/>
    <w:tmpl w:val="166B2F6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B0F30"/>
    <w:rsid w:val="049C6440"/>
    <w:rsid w:val="08454801"/>
    <w:rsid w:val="10980791"/>
    <w:rsid w:val="12E73FDB"/>
    <w:rsid w:val="144F3A63"/>
    <w:rsid w:val="23FC23A4"/>
    <w:rsid w:val="34407EA3"/>
    <w:rsid w:val="397B237E"/>
    <w:rsid w:val="46CF2DED"/>
    <w:rsid w:val="49345810"/>
    <w:rsid w:val="4B162C74"/>
    <w:rsid w:val="54D776CD"/>
    <w:rsid w:val="5CE84F92"/>
    <w:rsid w:val="67D759F2"/>
    <w:rsid w:val="764B0F30"/>
    <w:rsid w:val="76AA185D"/>
    <w:rsid w:val="7A544C68"/>
    <w:rsid w:val="7B4F150A"/>
    <w:rsid w:val="7B997DA3"/>
    <w:rsid w:val="7E76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iPriority w:val="0"/>
    <w:rPr>
      <w:color w:val="0000FF"/>
      <w:u w:val="single"/>
    </w:rPr>
  </w:style>
  <w:style w:type="paragraph" w:customStyle="1" w:styleId="14">
    <w:name w:val="样式2"/>
    <w:basedOn w:val="1"/>
    <w:qFormat/>
    <w:uiPriority w:val="0"/>
    <w:pPr>
      <w:numPr>
        <w:ilvl w:val="0"/>
        <w:numId w:val="2"/>
      </w:numPr>
    </w:pPr>
    <w:rPr>
      <w:rFonts w:asciiTheme="minorAscii" w:hAnsiTheme="minorAscii"/>
    </w:rPr>
  </w:style>
  <w:style w:type="character" w:customStyle="1" w:styleId="15">
    <w:name w:val="标题 1 Char"/>
    <w:link w:val="2"/>
    <w:qFormat/>
    <w:uiPriority w:val="0"/>
    <w:rPr>
      <w:rFonts w:asciiTheme="minorAscii" w:hAnsiTheme="minorAscii" w:eastAsiaTheme="minorEastAsia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2019-12-17T01:33:00Z</dcterms:created>
  <dc:creator>十三月</dc:creator>
  <cp:lastModifiedBy>O羊17</cp:lastModifiedBy>
  <cp:lastPrinted>2019-12-17T10:22:00Z</cp:lastPrinted>
  <dcterms:modified xsi:type="dcterms:W3CDTF">2021-10-18T09:38:18Z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354097E8ACB845049279740FAC73B705</vt:lpwstr>
  </property>
</Properties>
</file>