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第三届青年律师模拟法庭大赛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报名表</w:t>
      </w:r>
    </w:p>
    <w:p>
      <w:pPr>
        <w:jc w:val="left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律师事务所名称：      执业律师人数：      年  月  日</w:t>
      </w:r>
    </w:p>
    <w:tbl>
      <w:tblPr>
        <w:tblStyle w:val="2"/>
        <w:tblW w:w="10134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165"/>
        <w:gridCol w:w="961"/>
        <w:gridCol w:w="1134"/>
        <w:gridCol w:w="850"/>
        <w:gridCol w:w="1701"/>
        <w:gridCol w:w="198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0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6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3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hanging="800" w:hangingChars="250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报名的参赛队伍人员请附律师执业证、实习律师证扫描件；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hanging="800" w:hangingChars="250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执业类别请填写专职律师、兼职律师、实习律师；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hanging="800" w:hangingChars="250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各参赛队伍的领队，请在备注处注明；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报送两支参赛队伍的律师事务所，请在备注处注明A队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队加以区分。队员确定所在队伍，在报名后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不可进行变更。</w:t>
      </w:r>
    </w:p>
    <w:sectPr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089B0095"/>
    <w:rsid w:val="089B0095"/>
    <w:rsid w:val="52F1442F"/>
    <w:rsid w:val="67A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189</Characters>
  <Lines>0</Lines>
  <Paragraphs>0</Paragraphs>
  <TotalTime>8</TotalTime>
  <ScaleCrop>false</ScaleCrop>
  <LinksUpToDate>false</LinksUpToDate>
  <CharactersWithSpaces>206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2022-04-28T07:42:00Z</dcterms:created>
  <dc:creator>甘采风</dc:creator>
  <cp:lastModifiedBy>甘采风</cp:lastModifiedBy>
  <cp:lastPrinted>2022-04-28T07:43:42Z</cp:lastPrinted>
  <dcterms:modified xsi:type="dcterms:W3CDTF">2022-04-28T07:58:33Z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EEDCA0ACC6774159B734B927CDBB44D1</vt:lpwstr>
  </property>
</Properties>
</file>